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1" w:rsidRDefault="008D3FD0" w:rsidP="008D3FD0">
      <w:pPr>
        <w:keepNext/>
        <w:keepLines/>
        <w:outlineLvl w:val="0"/>
        <w:rPr>
          <w:rFonts w:eastAsia="Times New Roman" w:cs="Times New Roman"/>
          <w:b/>
          <w:bCs/>
          <w:sz w:val="26"/>
          <w:szCs w:val="26"/>
        </w:rPr>
      </w:pPr>
      <w:bookmarkStart w:id="0" w:name="bookmark4"/>
      <w:r>
        <w:rPr>
          <w:rFonts w:eastAsia="Times New Roman" w:cs="Times New Roman"/>
          <w:b/>
          <w:bCs/>
          <w:noProof/>
          <w:sz w:val="26"/>
          <w:szCs w:val="26"/>
        </w:rPr>
        <w:drawing>
          <wp:inline distT="0" distB="0" distL="0" distR="0" wp14:anchorId="01B1BDE5" wp14:editId="1ACE9BC3">
            <wp:extent cx="6606862" cy="9043790"/>
            <wp:effectExtent l="0" t="0" r="0" b="0"/>
            <wp:docPr id="1" name="Рисунок 1" descr="K:\На сайт\Локалные акты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Локалные акты\1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711" cy="90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A5E">
        <w:rPr>
          <w:rFonts w:eastAsia="Times New Roman" w:cs="Times New Roman"/>
          <w:b/>
          <w:bCs/>
          <w:sz w:val="26"/>
          <w:szCs w:val="26"/>
        </w:rPr>
        <w:t xml:space="preserve">                         </w:t>
      </w:r>
      <w:bookmarkEnd w:id="0"/>
    </w:p>
    <w:p w:rsidR="008D3FD0" w:rsidRPr="00FA5C3A" w:rsidRDefault="008D3FD0" w:rsidP="008D3FD0">
      <w:pPr>
        <w:keepNext/>
        <w:keepLines/>
        <w:outlineLvl w:val="0"/>
      </w:pPr>
      <w:bookmarkStart w:id="1" w:name="_GoBack"/>
      <w:bookmarkEnd w:id="1"/>
    </w:p>
    <w:p w:rsidR="005F34CE" w:rsidRPr="00FA5C3A" w:rsidRDefault="005F34CE" w:rsidP="005F34CE">
      <w:pPr>
        <w:pStyle w:val="22"/>
        <w:shd w:val="clear" w:color="auto" w:fill="auto"/>
        <w:ind w:left="20"/>
        <w:rPr>
          <w:sz w:val="24"/>
          <w:szCs w:val="24"/>
        </w:rPr>
      </w:pPr>
      <w:r w:rsidRPr="00FA5C3A">
        <w:rPr>
          <w:rStyle w:val="Tahoma85pt"/>
          <w:rFonts w:ascii="Times New Roman" w:hAnsi="Times New Roman" w:cs="Times New Roman"/>
          <w:sz w:val="24"/>
          <w:szCs w:val="24"/>
        </w:rPr>
        <w:t>решение</w:t>
      </w:r>
      <w:r w:rsidRPr="00FA5C3A">
        <w:rPr>
          <w:sz w:val="24"/>
          <w:szCs w:val="24"/>
        </w:rPr>
        <w:t xml:space="preserve"> органов Управления образованием.</w:t>
      </w:r>
    </w:p>
    <w:p w:rsidR="005F34CE" w:rsidRPr="00FA5C3A" w:rsidRDefault="005F34CE" w:rsidP="005F34CE">
      <w:pPr>
        <w:pStyle w:val="22"/>
        <w:numPr>
          <w:ilvl w:val="0"/>
          <w:numId w:val="2"/>
        </w:numPr>
        <w:shd w:val="clear" w:color="auto" w:fill="auto"/>
        <w:tabs>
          <w:tab w:val="left" w:pos="387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6.</w:t>
      </w:r>
      <w:r w:rsidRPr="00FA5C3A">
        <w:rPr>
          <w:sz w:val="24"/>
          <w:szCs w:val="24"/>
        </w:rPr>
        <w:tab/>
        <w:t xml:space="preserve">Положение промежуточной аттестации </w:t>
      </w:r>
      <w:proofErr w:type="gramStart"/>
      <w:r w:rsidRPr="00FA5C3A">
        <w:rPr>
          <w:sz w:val="24"/>
          <w:szCs w:val="24"/>
        </w:rPr>
        <w:t>обучающихся</w:t>
      </w:r>
      <w:proofErr w:type="gramEnd"/>
      <w:r w:rsidRPr="00FA5C3A">
        <w:rPr>
          <w:sz w:val="24"/>
          <w:szCs w:val="24"/>
        </w:rPr>
        <w:t xml:space="preserve"> утверждается педагогическим советом школы, имеющим право вносить в него свои изменения и дополнения.</w:t>
      </w:r>
    </w:p>
    <w:p w:rsidR="005F34CE" w:rsidRPr="00FA5C3A" w:rsidRDefault="005F34CE" w:rsidP="005F34CE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ind w:left="20"/>
        <w:rPr>
          <w:sz w:val="24"/>
          <w:szCs w:val="24"/>
        </w:rPr>
      </w:pPr>
      <w:r w:rsidRPr="00FA5C3A">
        <w:rPr>
          <w:sz w:val="24"/>
          <w:szCs w:val="24"/>
        </w:rPr>
        <w:t>Текущая аттестация обучающихся</w:t>
      </w:r>
      <w:proofErr w:type="gramStart"/>
      <w:r w:rsidRPr="00FA5C3A">
        <w:rPr>
          <w:sz w:val="24"/>
          <w:szCs w:val="24"/>
        </w:rPr>
        <w:t xml:space="preserve"> ,</w:t>
      </w:r>
      <w:proofErr w:type="gramEnd"/>
    </w:p>
    <w:p w:rsidR="005F34CE" w:rsidRPr="00FA5C3A" w:rsidRDefault="005F34CE" w:rsidP="005F34CE">
      <w:pPr>
        <w:pStyle w:val="22"/>
        <w:numPr>
          <w:ilvl w:val="0"/>
          <w:numId w:val="3"/>
        </w:numPr>
        <w:shd w:val="clear" w:color="auto" w:fill="auto"/>
        <w:tabs>
          <w:tab w:val="left" w:pos="394"/>
        </w:tabs>
        <w:ind w:left="20"/>
        <w:rPr>
          <w:sz w:val="24"/>
          <w:szCs w:val="24"/>
        </w:rPr>
      </w:pPr>
      <w:r w:rsidRPr="00FA5C3A">
        <w:rPr>
          <w:sz w:val="24"/>
          <w:szCs w:val="24"/>
        </w:rPr>
        <w:t>Текущей аттестации подлежат обучающиеся всех классов школы.</w:t>
      </w:r>
    </w:p>
    <w:p w:rsidR="005F34CE" w:rsidRPr="00FA5C3A" w:rsidRDefault="005F34CE" w:rsidP="005F34CE">
      <w:pPr>
        <w:pStyle w:val="22"/>
        <w:numPr>
          <w:ilvl w:val="0"/>
          <w:numId w:val="3"/>
        </w:numPr>
        <w:shd w:val="clear" w:color="auto" w:fill="auto"/>
        <w:tabs>
          <w:tab w:val="left" w:pos="394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Текущая аттестация обучающихся 1-2-х классов в течение учебного года осуществляется качественно, без фиксаций их достижений в классных журналах в виде отметок по 5-балльной шкале.</w:t>
      </w:r>
    </w:p>
    <w:p w:rsidR="005F34CE" w:rsidRPr="00FA5C3A" w:rsidRDefault="005F34CE" w:rsidP="005F34CE">
      <w:pPr>
        <w:pStyle w:val="22"/>
        <w:numPr>
          <w:ilvl w:val="0"/>
          <w:numId w:val="3"/>
        </w:numPr>
        <w:shd w:val="clear" w:color="auto" w:fill="auto"/>
        <w:tabs>
          <w:tab w:val="left" w:pos="397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Школьники, обучающиеся по индивидуальным учебным планам, аттестуются только по предметам, включённым в этот план.</w:t>
      </w:r>
    </w:p>
    <w:p w:rsidR="005F34CE" w:rsidRPr="00FA5C3A" w:rsidRDefault="005F34CE" w:rsidP="005F34CE">
      <w:pPr>
        <w:pStyle w:val="22"/>
        <w:numPr>
          <w:ilvl w:val="0"/>
          <w:numId w:val="3"/>
        </w:numPr>
        <w:shd w:val="clear" w:color="auto" w:fill="auto"/>
        <w:tabs>
          <w:tab w:val="left" w:pos="397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Школьники,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5F34CE" w:rsidRPr="00FA5C3A" w:rsidRDefault="005F34CE" w:rsidP="005F34CE">
      <w:pPr>
        <w:pStyle w:val="22"/>
        <w:numPr>
          <w:ilvl w:val="0"/>
          <w:numId w:val="3"/>
        </w:numPr>
        <w:shd w:val="clear" w:color="auto" w:fill="auto"/>
        <w:tabs>
          <w:tab w:val="left" w:pos="394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 xml:space="preserve">Школьники, пропустившие по не зависящим от них обстоятельствам более половины учебного времени, не аттестуются. Вопрос об аттестации </w:t>
      </w:r>
      <w:proofErr w:type="gramStart"/>
      <w:r w:rsidRPr="00FA5C3A">
        <w:rPr>
          <w:sz w:val="24"/>
          <w:szCs w:val="24"/>
        </w:rPr>
        <w:t>таких</w:t>
      </w:r>
      <w:proofErr w:type="gramEnd"/>
      <w:r w:rsidRPr="00FA5C3A">
        <w:rPr>
          <w:sz w:val="24"/>
          <w:szCs w:val="24"/>
        </w:rPr>
        <w:t xml:space="preserve"> обучающихся решается в индивидуальном порядке педагогическим советом школы по согласованию с родителями обучающегося,</w:t>
      </w:r>
    </w:p>
    <w:p w:rsidR="005F34CE" w:rsidRPr="00FA5C3A" w:rsidRDefault="005F34CE" w:rsidP="005F34CE">
      <w:pPr>
        <w:pStyle w:val="22"/>
        <w:shd w:val="clear" w:color="auto" w:fill="auto"/>
        <w:ind w:left="20" w:right="400"/>
        <w:jc w:val="both"/>
        <w:rPr>
          <w:sz w:val="24"/>
          <w:szCs w:val="24"/>
        </w:rPr>
      </w:pPr>
      <w:proofErr w:type="gramStart"/>
      <w:r w:rsidRPr="00FA5C3A">
        <w:rPr>
          <w:sz w:val="24"/>
          <w:szCs w:val="24"/>
        </w:rPr>
        <w:t>2.(7.</w:t>
      </w:r>
      <w:proofErr w:type="gramEnd"/>
      <w:r w:rsidRPr="00FA5C3A">
        <w:rPr>
          <w:sz w:val="24"/>
          <w:szCs w:val="24"/>
        </w:rPr>
        <w:t xml:space="preserve"> Формы текущей аттестации определяет учитель с учётом контингента обучающихся, содержания учебного материала, используемых им образовательных технологий и тому подобных обстоятельств. Избранная форма текущей аттестации учителем подаётся одновременно с представлением календарно- тематического графика изучения программы.</w:t>
      </w:r>
    </w:p>
    <w:p w:rsidR="005F34CE" w:rsidRPr="00FA5C3A" w:rsidRDefault="005F34CE" w:rsidP="005F34CE">
      <w:pPr>
        <w:pStyle w:val="22"/>
        <w:shd w:val="clear" w:color="auto" w:fill="auto"/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 xml:space="preserve">2:7. Допускается корректировка количества </w:t>
      </w:r>
      <w:proofErr w:type="spellStart"/>
      <w:r w:rsidRPr="00FA5C3A">
        <w:rPr>
          <w:sz w:val="24"/>
          <w:szCs w:val="24"/>
        </w:rPr>
        <w:t>срезовых</w:t>
      </w:r>
      <w:proofErr w:type="spellEnd"/>
      <w:r w:rsidRPr="00FA5C3A">
        <w:rPr>
          <w:sz w:val="24"/>
          <w:szCs w:val="24"/>
        </w:rPr>
        <w:t xml:space="preserve"> работ по теме (по мере необходимости), с обязательным предупреждением обучающихся.</w:t>
      </w:r>
    </w:p>
    <w:p w:rsidR="005F34CE" w:rsidRPr="00FA5C3A" w:rsidRDefault="005F34CE" w:rsidP="005F34CE">
      <w:pPr>
        <w:pStyle w:val="22"/>
        <w:numPr>
          <w:ilvl w:val="0"/>
          <w:numId w:val="4"/>
        </w:numPr>
        <w:shd w:val="clear" w:color="auto" w:fill="auto"/>
        <w:tabs>
          <w:tab w:val="left" w:pos="394"/>
        </w:tabs>
        <w:ind w:left="20" w:right="400"/>
        <w:jc w:val="both"/>
        <w:rPr>
          <w:sz w:val="24"/>
          <w:szCs w:val="24"/>
        </w:rPr>
      </w:pPr>
      <w:r w:rsidRPr="00FA5C3A">
        <w:rPr>
          <w:sz w:val="24"/>
          <w:szCs w:val="24"/>
        </w:rPr>
        <w:t>Письменные самостоятельные, фронтальные, групповые и тому подобные работы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5F34CE" w:rsidRPr="00FA5C3A" w:rsidRDefault="005F34CE" w:rsidP="005F34CE">
      <w:pPr>
        <w:pStyle w:val="22"/>
        <w:numPr>
          <w:ilvl w:val="0"/>
          <w:numId w:val="4"/>
        </w:numPr>
        <w:shd w:val="clear" w:color="auto" w:fill="auto"/>
        <w:tabs>
          <w:tab w:val="left" w:pos="394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Письменные самостоятельные, контрольные и другие виды работ обучающихся оцениваются по</w:t>
      </w:r>
      <w:r w:rsidRPr="00FA5C3A">
        <w:rPr>
          <w:rStyle w:val="11"/>
          <w:sz w:val="24"/>
          <w:szCs w:val="24"/>
        </w:rPr>
        <w:t xml:space="preserve"> 5 </w:t>
      </w:r>
      <w:r w:rsidRPr="00FA5C3A">
        <w:rPr>
          <w:sz w:val="24"/>
          <w:szCs w:val="24"/>
        </w:rPr>
        <w:t xml:space="preserve">балльной системе. Отметка за выполненную письменную работу заносится в классный журнал </w:t>
      </w:r>
      <w:proofErr w:type="gramStart"/>
      <w:r w:rsidRPr="00FA5C3A">
        <w:rPr>
          <w:sz w:val="24"/>
          <w:szCs w:val="24"/>
        </w:rPr>
        <w:t>к</w:t>
      </w:r>
      <w:proofErr w:type="gramEnd"/>
    </w:p>
    <w:p w:rsidR="005F34CE" w:rsidRPr="00FA5C3A" w:rsidRDefault="005F34CE" w:rsidP="005F34CE">
      <w:pPr>
        <w:pStyle w:val="22"/>
        <w:shd w:val="clear" w:color="auto" w:fill="auto"/>
        <w:ind w:left="20"/>
        <w:rPr>
          <w:sz w:val="24"/>
          <w:szCs w:val="24"/>
        </w:rPr>
      </w:pPr>
      <w:r w:rsidRPr="00FA5C3A">
        <w:rPr>
          <w:sz w:val="24"/>
          <w:szCs w:val="24"/>
        </w:rPr>
        <w:t>следующему уроку, за исключением:</w:t>
      </w:r>
    </w:p>
    <w:p w:rsidR="005F34CE" w:rsidRPr="00FA5C3A" w:rsidRDefault="005F34CE" w:rsidP="005F34CE">
      <w:pPr>
        <w:pStyle w:val="22"/>
        <w:numPr>
          <w:ilvl w:val="0"/>
          <w:numId w:val="5"/>
        </w:numPr>
        <w:shd w:val="clear" w:color="auto" w:fill="auto"/>
        <w:tabs>
          <w:tab w:val="left" w:pos="142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отметка за творческие работы по русскому языку и литературе в 9-11 классах не позднее, чем через неделю после её проведения;</w:t>
      </w:r>
    </w:p>
    <w:p w:rsidR="005F34CE" w:rsidRPr="00FA5C3A" w:rsidRDefault="005F34CE" w:rsidP="005F34CE">
      <w:pPr>
        <w:pStyle w:val="22"/>
        <w:numPr>
          <w:ilvl w:val="0"/>
          <w:numId w:val="5"/>
        </w:numPr>
        <w:shd w:val="clear" w:color="auto" w:fill="auto"/>
        <w:tabs>
          <w:tab w:val="left" w:pos="152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отметка за сочинение в 9-11 классах по русскому и литературе - не более</w:t>
      </w:r>
      <w:proofErr w:type="gramStart"/>
      <w:r w:rsidRPr="00FA5C3A">
        <w:rPr>
          <w:sz w:val="24"/>
          <w:szCs w:val="24"/>
        </w:rPr>
        <w:t>,</w:t>
      </w:r>
      <w:proofErr w:type="gramEnd"/>
      <w:r w:rsidRPr="00FA5C3A">
        <w:rPr>
          <w:sz w:val="24"/>
          <w:szCs w:val="24"/>
        </w:rPr>
        <w:t xml:space="preserve"> чем через 3-5 дней. Отметка за сочинение и диктант с грамматическим заданием выставляются в классный журнал через дробь.</w:t>
      </w:r>
    </w:p>
    <w:p w:rsidR="005F34CE" w:rsidRPr="00FA5C3A" w:rsidRDefault="005F34CE" w:rsidP="005F34CE">
      <w:pPr>
        <w:pStyle w:val="22"/>
        <w:shd w:val="clear" w:color="auto" w:fill="auto"/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Допускается пересдача работы, оцененной отметкой «2». При пересдаче аналогичной работы отметка выставляется в журнал в следующую графу.</w:t>
      </w:r>
    </w:p>
    <w:p w:rsidR="005F34CE" w:rsidRPr="00FA5C3A" w:rsidRDefault="005F34CE" w:rsidP="005F34CE">
      <w:pPr>
        <w:pStyle w:val="22"/>
        <w:numPr>
          <w:ilvl w:val="0"/>
          <w:numId w:val="4"/>
        </w:numPr>
        <w:shd w:val="clear" w:color="auto" w:fill="auto"/>
        <w:tabs>
          <w:tab w:val="left" w:pos="495"/>
        </w:tabs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>Отметка обучающегося за четверть или полугодие может превышать среднюю арифметическую результатов контрольных, лабораторных, практических или самостоятельных работ, имеющих контрольный характер, в случае, если за итоговую работу, включающую материал по всем темам аттестационного отрезка времени, отметка выше.</w:t>
      </w:r>
    </w:p>
    <w:p w:rsidR="005F34CE" w:rsidRPr="00FA5C3A" w:rsidRDefault="005F34CE" w:rsidP="005F34CE">
      <w:pPr>
        <w:pStyle w:val="22"/>
        <w:shd w:val="clear" w:color="auto" w:fill="auto"/>
        <w:ind w:left="20"/>
        <w:rPr>
          <w:sz w:val="24"/>
          <w:szCs w:val="24"/>
        </w:rPr>
      </w:pPr>
      <w:proofErr w:type="gramStart"/>
      <w:r w:rsidRPr="00FA5C3A">
        <w:rPr>
          <w:sz w:val="24"/>
          <w:szCs w:val="24"/>
        </w:rPr>
        <w:t>(П. Годовая аттестация обучающихся переводных классов</w:t>
      </w:r>
      <w:proofErr w:type="gramEnd"/>
    </w:p>
    <w:p w:rsidR="005F34CE" w:rsidRPr="00FA5C3A" w:rsidRDefault="005F34CE" w:rsidP="005F34CE">
      <w:pPr>
        <w:pStyle w:val="22"/>
        <w:numPr>
          <w:ilvl w:val="0"/>
          <w:numId w:val="6"/>
        </w:numPr>
        <w:shd w:val="clear" w:color="auto" w:fill="auto"/>
        <w:tabs>
          <w:tab w:val="left" w:pos="397"/>
        </w:tabs>
        <w:ind w:left="20"/>
        <w:rPr>
          <w:sz w:val="24"/>
          <w:szCs w:val="24"/>
        </w:rPr>
      </w:pPr>
      <w:r w:rsidRPr="00FA5C3A">
        <w:rPr>
          <w:sz w:val="24"/>
          <w:szCs w:val="24"/>
        </w:rPr>
        <w:t>К годовой аттестации допускаются все обучающиеся переводных классов, кроме</w:t>
      </w:r>
      <w:r w:rsidRPr="00FA5C3A">
        <w:rPr>
          <w:rStyle w:val="1pt"/>
          <w:sz w:val="24"/>
          <w:szCs w:val="24"/>
        </w:rPr>
        <w:t xml:space="preserve"> 1-2</w:t>
      </w:r>
      <w:r w:rsidRPr="00FA5C3A">
        <w:rPr>
          <w:sz w:val="24"/>
          <w:szCs w:val="24"/>
        </w:rPr>
        <w:t xml:space="preserve"> классов.</w:t>
      </w:r>
    </w:p>
    <w:p w:rsidR="005F34CE" w:rsidRPr="00FA5C3A" w:rsidRDefault="005F34CE" w:rsidP="005F34CE">
      <w:pPr>
        <w:pStyle w:val="22"/>
        <w:numPr>
          <w:ilvl w:val="0"/>
          <w:numId w:val="6"/>
        </w:numPr>
        <w:shd w:val="clear" w:color="auto" w:fill="auto"/>
        <w:tabs>
          <w:tab w:val="left" w:pos="392"/>
        </w:tabs>
        <w:ind w:left="20"/>
        <w:rPr>
          <w:sz w:val="24"/>
          <w:szCs w:val="24"/>
        </w:rPr>
      </w:pPr>
      <w:r w:rsidRPr="00FA5C3A">
        <w:rPr>
          <w:sz w:val="24"/>
          <w:szCs w:val="24"/>
        </w:rPr>
        <w:t>В 3-1 1 классах выставляются годовые отметки.</w:t>
      </w:r>
    </w:p>
    <w:p w:rsidR="005F34CE" w:rsidRPr="00FA5C3A" w:rsidRDefault="005F34CE" w:rsidP="005F34CE">
      <w:pPr>
        <w:pStyle w:val="22"/>
        <w:numPr>
          <w:ilvl w:val="0"/>
          <w:numId w:val="6"/>
        </w:numPr>
        <w:shd w:val="clear" w:color="auto" w:fill="auto"/>
        <w:tabs>
          <w:tab w:val="left" w:pos="397"/>
        </w:tabs>
        <w:ind w:left="20"/>
        <w:rPr>
          <w:sz w:val="24"/>
          <w:szCs w:val="24"/>
        </w:rPr>
      </w:pPr>
      <w:r w:rsidRPr="00FA5C3A">
        <w:rPr>
          <w:sz w:val="24"/>
          <w:szCs w:val="24"/>
        </w:rPr>
        <w:lastRenderedPageBreak/>
        <w:t xml:space="preserve">Итоги аттестации </w:t>
      </w:r>
      <w:proofErr w:type="gramStart"/>
      <w:r w:rsidRPr="00FA5C3A">
        <w:rPr>
          <w:sz w:val="24"/>
          <w:szCs w:val="24"/>
        </w:rPr>
        <w:t>обучающихся</w:t>
      </w:r>
      <w:proofErr w:type="gramEnd"/>
      <w:r w:rsidRPr="00FA5C3A">
        <w:rPr>
          <w:sz w:val="24"/>
          <w:szCs w:val="24"/>
        </w:rPr>
        <w:t xml:space="preserve"> оцениваются по 5-балльной системе.</w:t>
      </w:r>
    </w:p>
    <w:p w:rsidR="005F34CE" w:rsidRPr="00FA5C3A" w:rsidRDefault="005F34CE" w:rsidP="005F34CE">
      <w:pPr>
        <w:pStyle w:val="22"/>
        <w:shd w:val="clear" w:color="auto" w:fill="auto"/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 xml:space="preserve">3.4.Четвертные, полугодовые, годовые отметки выставляются за 3 - 5 дней до начала каникул или начала аттестационного периода. </w:t>
      </w:r>
      <w:proofErr w:type="gramStart"/>
      <w:r w:rsidRPr="00FA5C3A">
        <w:rPr>
          <w:sz w:val="24"/>
          <w:szCs w:val="24"/>
        </w:rPr>
        <w:t>Годовые оценки по общеобразовательным предметам выставляются учителями на основании фактического уровня знаний и навыков школьников с учетом четвертных (в 3- 9-х классах) и полугодовых (в 10-11-х классах) оценок, т.е. результатов текущей и годовой аттестаций.</w:t>
      </w:r>
      <w:proofErr w:type="gramEnd"/>
    </w:p>
    <w:p w:rsidR="005F34CE" w:rsidRPr="00FA5C3A" w:rsidRDefault="005F34CE" w:rsidP="005F34CE">
      <w:pPr>
        <w:pStyle w:val="22"/>
        <w:shd w:val="clear" w:color="auto" w:fill="auto"/>
        <w:ind w:left="20" w:right="400"/>
        <w:rPr>
          <w:sz w:val="24"/>
          <w:szCs w:val="24"/>
        </w:rPr>
      </w:pPr>
      <w:r w:rsidRPr="00FA5C3A">
        <w:rPr>
          <w:sz w:val="24"/>
          <w:szCs w:val="24"/>
        </w:rPr>
        <w:t xml:space="preserve">3.5. Классные руководители обязаны довести до сведения обучающихся и их родителей итоги аттестации и решение педагогического совета </w:t>
      </w:r>
      <w:proofErr w:type="gramStart"/>
      <w:r w:rsidRPr="00FA5C3A">
        <w:rPr>
          <w:sz w:val="24"/>
          <w:szCs w:val="24"/>
        </w:rPr>
        <w:t>школы</w:t>
      </w:r>
      <w:proofErr w:type="gramEnd"/>
      <w:r w:rsidRPr="00FA5C3A">
        <w:rPr>
          <w:sz w:val="24"/>
          <w:szCs w:val="24"/>
        </w:rPr>
        <w:t xml:space="preserve"> о переводе обучающегося, в случае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неудовлетворительных результатов годовой аттестации и учебного года - в письменном виде, под роспись родителей, с указанием даты ознакомления. Сообщения хранятся в личном деле обучающегося.</w:t>
      </w:r>
    </w:p>
    <w:p w:rsidR="00D83BFA" w:rsidRPr="00FA5C3A" w:rsidRDefault="00D83BFA" w:rsidP="00D83BFA">
      <w:pPr>
        <w:numPr>
          <w:ilvl w:val="0"/>
          <w:numId w:val="7"/>
        </w:numPr>
        <w:tabs>
          <w:tab w:val="left" w:pos="406"/>
        </w:tabs>
        <w:spacing w:line="300" w:lineRule="exact"/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В </w:t>
      </w:r>
      <w:proofErr w:type="spellStart"/>
      <w:proofErr w:type="gramStart"/>
      <w:r w:rsidRPr="00FA5C3A">
        <w:rPr>
          <w:rFonts w:ascii="Times New Roman" w:hAnsi="Times New Roman" w:cs="Times New Roman"/>
        </w:rPr>
        <w:t>слу</w:t>
      </w:r>
      <w:proofErr w:type="spellEnd"/>
      <w:r w:rsidRPr="00FA5C3A">
        <w:rPr>
          <w:rFonts w:ascii="Times New Roman" w:hAnsi="Times New Roman" w:cs="Times New Roman"/>
        </w:rPr>
        <w:t xml:space="preserve"> чае</w:t>
      </w:r>
      <w:proofErr w:type="gramEnd"/>
      <w:r w:rsidRPr="00FA5C3A">
        <w:rPr>
          <w:rFonts w:ascii="Times New Roman" w:hAnsi="Times New Roman" w:cs="Times New Roman"/>
        </w:rPr>
        <w:t xml:space="preserve"> несогласия обучающихся и их родителей с выставленной итоговой отметкой по предмету, она может быть пересмотрена. Для пересмотра на основании письменного заявления родителей приказом руководителя учреждения создается комиссия в составе трех человек, которая в форме экзамена или </w:t>
      </w:r>
      <w:proofErr w:type="gramStart"/>
      <w:r w:rsidRPr="00FA5C3A">
        <w:rPr>
          <w:rFonts w:ascii="Times New Roman" w:hAnsi="Times New Roman" w:cs="Times New Roman"/>
        </w:rPr>
        <w:t>собеседования</w:t>
      </w:r>
      <w:proofErr w:type="gramEnd"/>
      <w:r w:rsidRPr="00FA5C3A">
        <w:rPr>
          <w:rFonts w:ascii="Times New Roman" w:hAnsi="Times New Roman" w:cs="Times New Roman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Pr="00FA5C3A">
        <w:rPr>
          <w:rFonts w:ascii="Times New Roman" w:hAnsi="Times New Roman" w:cs="Times New Roman"/>
        </w:rPr>
        <w:t>обучающегося</w:t>
      </w:r>
      <w:proofErr w:type="gramEnd"/>
      <w:r w:rsidRPr="00FA5C3A">
        <w:rPr>
          <w:rFonts w:ascii="Times New Roman" w:hAnsi="Times New Roman" w:cs="Times New Roman"/>
        </w:rPr>
        <w:t>.</w:t>
      </w:r>
    </w:p>
    <w:p w:rsidR="00D83BFA" w:rsidRPr="00FA5C3A" w:rsidRDefault="00D83BFA" w:rsidP="00D83BFA">
      <w:pPr>
        <w:numPr>
          <w:ilvl w:val="0"/>
          <w:numId w:val="7"/>
        </w:numPr>
        <w:tabs>
          <w:tab w:val="left" w:pos="392"/>
        </w:tabs>
        <w:spacing w:line="300" w:lineRule="exact"/>
        <w:ind w:left="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Требования ко времени проведения годовой аттестации.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Все формы аттестации проводятся во время учебных занятий: в рамках учебного расписания. Продолжительность контрольного мероприятия не должна превышать времени отведенного на 1 - 2 </w:t>
      </w:r>
      <w:proofErr w:type="gramStart"/>
      <w:r w:rsidRPr="00FA5C3A">
        <w:rPr>
          <w:rFonts w:ascii="Times New Roman" w:hAnsi="Times New Roman" w:cs="Times New Roman"/>
        </w:rPr>
        <w:t>стандартных</w:t>
      </w:r>
      <w:proofErr w:type="gramEnd"/>
      <w:r w:rsidRPr="00FA5C3A">
        <w:rPr>
          <w:rFonts w:ascii="Times New Roman" w:hAnsi="Times New Roman" w:cs="Times New Roman"/>
        </w:rPr>
        <w:t xml:space="preserve"> урока.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</w:t>
      </w:r>
    </w:p>
    <w:p w:rsidR="00D83BFA" w:rsidRPr="00FA5C3A" w:rsidRDefault="00D83BFA" w:rsidP="00D83BFA">
      <w:pPr>
        <w:numPr>
          <w:ilvl w:val="0"/>
          <w:numId w:val="7"/>
        </w:numPr>
        <w:tabs>
          <w:tab w:val="left" w:pos="394"/>
        </w:tabs>
        <w:spacing w:line="300" w:lineRule="exact"/>
        <w:ind w:left="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Требования к материалам для проведения годовой аттестации.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proofErr w:type="gramStart"/>
      <w:r w:rsidRPr="00FA5C3A">
        <w:rPr>
          <w:rFonts w:ascii="Times New Roman" w:hAnsi="Times New Roman" w:cs="Times New Roman"/>
        </w:rPr>
        <w:t>Материалы для проведения годовой аттестации готовятся членами соответствующих МО, назначаемых руководителем МО или ведущими специалистами по предмету, не работающими с обучающимися (группой, классом), у которых будут проводиться испытания.</w:t>
      </w:r>
      <w:proofErr w:type="gramEnd"/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Содержание письменных работ, тем для сочинений (изложений) и устных собеседований должно соответствовать требованиям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самостоятельно. Общее количество вариантов для проведения аттестационного мероприятия должно соответствовать общему количеству классов, в которых проводится годовая аттестация. Материалы сдаются на хранение</w:t>
      </w:r>
      <w:r w:rsidRPr="00FA5C3A">
        <w:rPr>
          <w:rStyle w:val="9pt"/>
          <w:rFonts w:eastAsia="Arial Unicode MS"/>
          <w:sz w:val="24"/>
          <w:szCs w:val="24"/>
        </w:rPr>
        <w:t xml:space="preserve"> директору</w:t>
      </w:r>
      <w:r w:rsidRPr="00FA5C3A">
        <w:rPr>
          <w:rFonts w:ascii="Times New Roman" w:hAnsi="Times New Roman" w:cs="Times New Roman"/>
        </w:rPr>
        <w:t xml:space="preserve"> ОУ</w:t>
      </w:r>
      <w:r w:rsidRPr="00FA5C3A">
        <w:rPr>
          <w:rStyle w:val="9pt"/>
          <w:rFonts w:eastAsia="Arial Unicode MS"/>
          <w:sz w:val="24"/>
          <w:szCs w:val="24"/>
        </w:rPr>
        <w:t xml:space="preserve"> не</w:t>
      </w:r>
      <w:r w:rsidRPr="00FA5C3A">
        <w:rPr>
          <w:rFonts w:ascii="Times New Roman" w:hAnsi="Times New Roman" w:cs="Times New Roman"/>
        </w:rPr>
        <w:t xml:space="preserve"> позднее, чем за 2 недели до начала аттестации.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Изменения в содержании материалов для аттестации вносятся по приказу директора ОУ при наличии решения МО, содержащего развернутое обоснование или указание причин внесения изменений.</w:t>
      </w:r>
    </w:p>
    <w:p w:rsidR="00D83BFA" w:rsidRPr="00FA5C3A" w:rsidRDefault="00D83BFA" w:rsidP="00D83BFA">
      <w:pPr>
        <w:numPr>
          <w:ilvl w:val="0"/>
          <w:numId w:val="7"/>
        </w:numPr>
        <w:tabs>
          <w:tab w:val="left" w:pos="390"/>
        </w:tabs>
        <w:spacing w:line="300" w:lineRule="exact"/>
        <w:ind w:left="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Освобождение от годовой аттестации.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Обучающиеся, заболевшие в период переводной аттестации, от нее могут быть освобождены на основании справки из медицинского учреждения. Решение по этому вопросу принимает педагогический совет школы.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lastRenderedPageBreak/>
        <w:t xml:space="preserve">Участники предметных олимпиад, занявшие 1,2,3 места в муниципальном туре, могут быть освобождены от итоговой контрольной работы. 3Л 0.Порядок подведения итогов годовой </w:t>
      </w:r>
      <w:proofErr w:type="spellStart"/>
      <w:r w:rsidRPr="00FA5C3A">
        <w:rPr>
          <w:rFonts w:ascii="Times New Roman" w:hAnsi="Times New Roman" w:cs="Times New Roman"/>
        </w:rPr>
        <w:t>аггестации</w:t>
      </w:r>
      <w:proofErr w:type="spellEnd"/>
      <w:r w:rsidRPr="00FA5C3A">
        <w:rPr>
          <w:rFonts w:ascii="Times New Roman" w:hAnsi="Times New Roman" w:cs="Times New Roman"/>
        </w:rPr>
        <w:t>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Решение об итоговом балле по результатам годовой аттестации </w:t>
      </w:r>
      <w:proofErr w:type="gramStart"/>
      <w:r w:rsidRPr="00FA5C3A">
        <w:rPr>
          <w:rFonts w:ascii="Times New Roman" w:hAnsi="Times New Roman" w:cs="Times New Roman"/>
        </w:rPr>
        <w:t>обучающегося</w:t>
      </w:r>
      <w:proofErr w:type="gramEnd"/>
      <w:r w:rsidRPr="00FA5C3A">
        <w:rPr>
          <w:rFonts w:ascii="Times New Roman" w:hAnsi="Times New Roman" w:cs="Times New Roman"/>
        </w:rPr>
        <w:t xml:space="preserve"> принимается учителем самостоятельно с учетом результатов плановых контрольных, практических, лабораторных работ, а также текущей успеваемости. Решение должно быть мотивировано, обосновано.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В случае затруднений с определением итогового балла учителю рекомендуется обращать внимание на динамику результатов плановых контрольных мероприятий и текущей успеваемости, В спорных случаях решение об итоговом балле принимается на малом педагогическом совете: с внесением этого решения в протокол педагогического совета.</w:t>
      </w:r>
    </w:p>
    <w:p w:rsidR="00D83BFA" w:rsidRPr="00FA5C3A" w:rsidRDefault="00D83BFA" w:rsidP="00D83BFA">
      <w:pPr>
        <w:ind w:left="20" w:right="18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Результаты годовой аттестации заносятся в учебные журналы в специальную графу, а также в дневник </w:t>
      </w:r>
      <w:proofErr w:type="gramStart"/>
      <w:r w:rsidRPr="00FA5C3A">
        <w:rPr>
          <w:rFonts w:ascii="Times New Roman" w:hAnsi="Times New Roman" w:cs="Times New Roman"/>
        </w:rPr>
        <w:t>обучающихся</w:t>
      </w:r>
      <w:proofErr w:type="gramEnd"/>
      <w:r w:rsidRPr="00FA5C3A">
        <w:rPr>
          <w:rFonts w:ascii="Times New Roman" w:hAnsi="Times New Roman" w:cs="Times New Roman"/>
        </w:rPr>
        <w:t xml:space="preserve">. Записи должны </w:t>
      </w:r>
      <w:proofErr w:type="gramStart"/>
      <w:r w:rsidRPr="00FA5C3A">
        <w:rPr>
          <w:rFonts w:ascii="Times New Roman" w:hAnsi="Times New Roman" w:cs="Times New Roman"/>
        </w:rPr>
        <w:t>производится</w:t>
      </w:r>
      <w:proofErr w:type="gramEnd"/>
      <w:r w:rsidRPr="00FA5C3A">
        <w:rPr>
          <w:rFonts w:ascii="Times New Roman" w:hAnsi="Times New Roman" w:cs="Times New Roman"/>
        </w:rPr>
        <w:t xml:space="preserve"> только ручкой, без исправлений. Результаты аттестации в обязательном порядке доводятся до сведения родителей обучающихся, 3Л 1. Права и ответственность обучающегося при аттестации.</w:t>
      </w:r>
    </w:p>
    <w:p w:rsidR="003506D3" w:rsidRPr="00FA5C3A" w:rsidRDefault="003506D3" w:rsidP="003506D3">
      <w:pPr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Ответственность за ликвидацию неудовлетворительных отметок по итогам аттестации возлагается </w:t>
      </w:r>
      <w:proofErr w:type="gramStart"/>
      <w:r w:rsidRPr="00FA5C3A">
        <w:rPr>
          <w:rFonts w:ascii="Times New Roman" w:hAnsi="Times New Roman" w:cs="Times New Roman"/>
        </w:rPr>
        <w:t>на</w:t>
      </w:r>
      <w:proofErr w:type="gramEnd"/>
      <w:r w:rsidRPr="00FA5C3A">
        <w:rPr>
          <w:rFonts w:ascii="Times New Roman" w:hAnsi="Times New Roman" w:cs="Times New Roman"/>
        </w:rPr>
        <w:t xml:space="preserve"> </w:t>
      </w:r>
      <w:proofErr w:type="gramStart"/>
      <w:r w:rsidRPr="00FA5C3A">
        <w:rPr>
          <w:rFonts w:ascii="Times New Roman" w:hAnsi="Times New Roman" w:cs="Times New Roman"/>
        </w:rPr>
        <w:t>обучающегося</w:t>
      </w:r>
      <w:proofErr w:type="gramEnd"/>
      <w:r w:rsidRPr="00FA5C3A">
        <w:rPr>
          <w:rFonts w:ascii="Times New Roman" w:hAnsi="Times New Roman" w:cs="Times New Roman"/>
        </w:rPr>
        <w:t xml:space="preserve"> и его родителей.</w:t>
      </w:r>
    </w:p>
    <w:p w:rsidR="003506D3" w:rsidRPr="00FA5C3A" w:rsidRDefault="003506D3" w:rsidP="003506D3">
      <w:pPr>
        <w:spacing w:after="84" w:line="190" w:lineRule="exact"/>
        <w:ind w:left="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В случае неудовлетворительной отметки по итогам аттестации по предмету </w:t>
      </w:r>
      <w:proofErr w:type="gramStart"/>
      <w:r w:rsidRPr="00FA5C3A">
        <w:rPr>
          <w:rFonts w:ascii="Times New Roman" w:hAnsi="Times New Roman" w:cs="Times New Roman"/>
        </w:rPr>
        <w:t>обучающийся</w:t>
      </w:r>
      <w:proofErr w:type="gramEnd"/>
      <w:r w:rsidRPr="00FA5C3A">
        <w:rPr>
          <w:rFonts w:ascii="Times New Roman" w:hAnsi="Times New Roman" w:cs="Times New Roman"/>
        </w:rPr>
        <w:t>, не</w:t>
      </w:r>
    </w:p>
    <w:p w:rsidR="003506D3" w:rsidRPr="00FA5C3A" w:rsidRDefault="003506D3" w:rsidP="003506D3">
      <w:pPr>
        <w:spacing w:line="190" w:lineRule="exact"/>
        <w:ind w:left="20"/>
        <w:rPr>
          <w:rFonts w:ascii="Times New Roman" w:hAnsi="Times New Roman" w:cs="Times New Roman"/>
        </w:rPr>
      </w:pPr>
      <w:proofErr w:type="gramStart"/>
      <w:r w:rsidRPr="00FA5C3A">
        <w:rPr>
          <w:rFonts w:ascii="Times New Roman" w:hAnsi="Times New Roman" w:cs="Times New Roman"/>
        </w:rPr>
        <w:t>имеющий</w:t>
      </w:r>
      <w:proofErr w:type="gramEnd"/>
      <w:r w:rsidRPr="00FA5C3A">
        <w:rPr>
          <w:rFonts w:ascii="Times New Roman" w:hAnsi="Times New Roman" w:cs="Times New Roman"/>
        </w:rPr>
        <w:t xml:space="preserve"> пропусков без уважительной причины, либо не аттестованный по уважительной причине за</w:t>
      </w:r>
    </w:p>
    <w:p w:rsidR="003506D3" w:rsidRPr="00FA5C3A" w:rsidRDefault="003506D3" w:rsidP="003506D3">
      <w:pPr>
        <w:pStyle w:val="24"/>
        <w:shd w:val="clear" w:color="auto" w:fill="auto"/>
        <w:spacing w:line="80" w:lineRule="exact"/>
        <w:ind w:left="4240"/>
        <w:rPr>
          <w:sz w:val="24"/>
          <w:szCs w:val="24"/>
        </w:rPr>
      </w:pPr>
      <w:r w:rsidRPr="00FA5C3A">
        <w:rPr>
          <w:sz w:val="24"/>
          <w:szCs w:val="24"/>
        </w:rPr>
        <w:t>*</w:t>
      </w:r>
    </w:p>
    <w:p w:rsidR="003506D3" w:rsidRPr="00FA5C3A" w:rsidRDefault="003506D3" w:rsidP="003506D3">
      <w:pPr>
        <w:spacing w:line="286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текущий период, имеет право на коррекцию знаний с помощью учителей и последующую повторную аттестацию.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В случае наличия у обучающегося значительного количества пропусков без уважительной причины, </w:t>
      </w:r>
      <w:proofErr w:type="gramStart"/>
      <w:r w:rsidRPr="00FA5C3A">
        <w:rPr>
          <w:rFonts w:ascii="Times New Roman" w:hAnsi="Times New Roman" w:cs="Times New Roman"/>
        </w:rPr>
        <w:t>обучающийся</w:t>
      </w:r>
      <w:proofErr w:type="gramEnd"/>
      <w:r w:rsidRPr="00FA5C3A">
        <w:rPr>
          <w:rFonts w:ascii="Times New Roman" w:hAnsi="Times New Roman" w:cs="Times New Roman"/>
        </w:rPr>
        <w:t xml:space="preserve"> также имеет право на повторную аттестацию.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Коррекция знаний обучающегося проводится учителями школы во время консультаций в течение учебного года, на дополнительных занятиях по согласованию с родителями. График дополнительных занятий в каникулы составляется учителем в соответствии с планом работы школы в каникулы и учебной нагрузкой учителя и утверждается заместителем директора по УВР.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proofErr w:type="gramStart"/>
      <w:r w:rsidRPr="00FA5C3A">
        <w:rPr>
          <w:rFonts w:ascii="Times New Roman" w:hAnsi="Times New Roman" w:cs="Times New Roman"/>
        </w:rPr>
        <w:t>Обучающийся, успешно прошедший промежуточную аттестацию, но претендующий на более высокий балл, может пройти повторную аттестацию.</w:t>
      </w:r>
      <w:proofErr w:type="gramEnd"/>
      <w:r w:rsidRPr="00FA5C3A">
        <w:rPr>
          <w:rFonts w:ascii="Times New Roman" w:hAnsi="Times New Roman" w:cs="Times New Roman"/>
        </w:rPr>
        <w:t xml:space="preserve"> При этом</w:t>
      </w:r>
      <w:proofErr w:type="gramStart"/>
      <w:r w:rsidRPr="00FA5C3A">
        <w:rPr>
          <w:rFonts w:ascii="Times New Roman" w:hAnsi="Times New Roman" w:cs="Times New Roman"/>
        </w:rPr>
        <w:t>,</w:t>
      </w:r>
      <w:proofErr w:type="gramEnd"/>
      <w:r w:rsidRPr="00FA5C3A">
        <w:rPr>
          <w:rFonts w:ascii="Times New Roman" w:hAnsi="Times New Roman" w:cs="Times New Roman"/>
        </w:rPr>
        <w:t xml:space="preserve"> если вновь полученные результаты аттестации окажутся ниже предыдущих, то они аннулируются.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3.12. Права и ответственность образовательного учреждения и учителя по организации годовой аттестации.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Организация изучения не пройденных частей учебных программ является обязанностью ОУ и может производиться только в рамках времени, предоставляемого учебным расписанием ОУ. а также за счет резервных часов для повторения, без увеличения норм недельной нагрузки обучающихся. Ответственность за изучение не пройденных блоков программы возлагается на учителей-предметников и заместителя директора по УВР.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В случае невозможности аттестации обучающихся из-за отсутствия сведений о результатах контрольных, практических, лабораторных работ, а также малого количества отметок (менее 3-х) за аттестационный период, или невыполнение графика проведения контрольных работ, аттестация обучающихся по данному предмету не проводится, а к учителю применяются меры дисциплинарного характера в соответствии с действующим законодательством.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Решение о не проведении промежуточной аттестации и мерах дисциплинарного воздействия к учителю принимается директором ОУ.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Учитель имеет право самостоятельно, руководствуясь программой, определить форму промежуточной аттестации, согласовав вопрос на методическом совете и у заместителя директора, с целью сохранения единства требований и регулирования нагрузки обучающегося. IV. Перевод </w:t>
      </w:r>
      <w:proofErr w:type="gramStart"/>
      <w:r w:rsidRPr="00FA5C3A">
        <w:rPr>
          <w:rFonts w:ascii="Times New Roman" w:hAnsi="Times New Roman" w:cs="Times New Roman"/>
        </w:rPr>
        <w:t>обучающихся</w:t>
      </w:r>
      <w:proofErr w:type="gramEnd"/>
      <w:r w:rsidRPr="00FA5C3A">
        <w:rPr>
          <w:rFonts w:ascii="Times New Roman" w:hAnsi="Times New Roman" w:cs="Times New Roman"/>
        </w:rPr>
        <w:t>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lastRenderedPageBreak/>
        <w:t xml:space="preserve">4 </w:t>
      </w:r>
      <w:proofErr w:type="spellStart"/>
      <w:r w:rsidRPr="00FA5C3A">
        <w:rPr>
          <w:rFonts w:ascii="Times New Roman" w:hAnsi="Times New Roman" w:cs="Times New Roman"/>
          <w:lang w:val="en-US"/>
        </w:rPr>
        <w:t>i</w:t>
      </w:r>
      <w:proofErr w:type="spellEnd"/>
      <w:r w:rsidRPr="00FA5C3A">
        <w:rPr>
          <w:rFonts w:ascii="Times New Roman" w:hAnsi="Times New Roman" w:cs="Times New Roman"/>
        </w:rPr>
        <w:t>. Обучающиеся, успешно освоившие содержание учебных программ за учебный год, решением педагогического совета школы переводятся в следующий класс.</w:t>
      </w:r>
    </w:p>
    <w:p w:rsidR="003506D3" w:rsidRPr="00FA5C3A" w:rsidRDefault="003506D3" w:rsidP="003506D3">
      <w:pPr>
        <w:spacing w:line="300" w:lineRule="exact"/>
        <w:ind w:left="20" w:right="280"/>
        <w:jc w:val="both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4.2. </w:t>
      </w:r>
      <w:proofErr w:type="gramStart"/>
      <w:r w:rsidRPr="00FA5C3A">
        <w:rPr>
          <w:rFonts w:ascii="Times New Roman" w:hAnsi="Times New Roman" w:cs="Times New Roman"/>
        </w:rPr>
        <w:t xml:space="preserve">В виду не выставления обучающимся первого класса четырехлетней начальной школы оценки в баллах, знания и умения обучающихся, оканчивающих 1 класс, должны соответствовать требованиям, оп редел </w:t>
      </w:r>
      <w:proofErr w:type="spellStart"/>
      <w:r w:rsidRPr="00FA5C3A">
        <w:rPr>
          <w:rFonts w:ascii="Times New Roman" w:hAnsi="Times New Roman" w:cs="Times New Roman"/>
        </w:rPr>
        <w:t>ен</w:t>
      </w:r>
      <w:proofErr w:type="spellEnd"/>
      <w:r w:rsidRPr="00FA5C3A">
        <w:rPr>
          <w:rFonts w:ascii="Times New Roman" w:hAnsi="Times New Roman" w:cs="Times New Roman"/>
        </w:rPr>
        <w:t xml:space="preserve"> н ы м </w:t>
      </w:r>
      <w:proofErr w:type="spellStart"/>
      <w:r w:rsidRPr="00FA5C3A">
        <w:rPr>
          <w:rFonts w:ascii="Times New Roman" w:hAnsi="Times New Roman" w:cs="Times New Roman"/>
        </w:rPr>
        <w:t>прог</w:t>
      </w:r>
      <w:proofErr w:type="spellEnd"/>
      <w:r w:rsidRPr="00FA5C3A">
        <w:rPr>
          <w:rFonts w:ascii="Times New Roman" w:hAnsi="Times New Roman" w:cs="Times New Roman"/>
        </w:rPr>
        <w:t xml:space="preserve"> рам мой.</w:t>
      </w:r>
      <w:proofErr w:type="gramEnd"/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4,3 Решение об оставлении обучающего на повторный год обучения в 1 классе может быть принято только педагогическим советом школы и только с учетом заключения </w:t>
      </w:r>
      <w:proofErr w:type="spellStart"/>
      <w:r w:rsidRPr="00FA5C3A">
        <w:rPr>
          <w:rFonts w:ascii="Times New Roman" w:hAnsi="Times New Roman" w:cs="Times New Roman"/>
        </w:rPr>
        <w:t>медико</w:t>
      </w:r>
      <w:proofErr w:type="spellEnd"/>
      <w:r w:rsidRPr="00FA5C3A">
        <w:rPr>
          <w:rFonts w:ascii="Times New Roman" w:hAnsi="Times New Roman" w:cs="Times New Roman"/>
        </w:rPr>
        <w:t xml:space="preserve"> - педагогической комиссии.</w:t>
      </w:r>
    </w:p>
    <w:p w:rsidR="003506D3" w:rsidRPr="00FA5C3A" w:rsidRDefault="003506D3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 xml:space="preserve">4,4. Обучающиеся </w:t>
      </w:r>
      <w:r w:rsidRPr="00FA5C3A">
        <w:rPr>
          <w:rStyle w:val="1pt0"/>
          <w:rFonts w:eastAsia="Arial Unicode MS"/>
          <w:sz w:val="24"/>
          <w:szCs w:val="24"/>
        </w:rPr>
        <w:t>3-8,</w:t>
      </w:r>
      <w:r w:rsidRPr="00FA5C3A">
        <w:rPr>
          <w:rFonts w:ascii="Times New Roman" w:hAnsi="Times New Roman" w:cs="Times New Roman"/>
        </w:rPr>
        <w:t xml:space="preserve"> 10 классов, закончившие учебный год с одной неудовлетворительной отметкой, переводятся педагогическим советом школы в следующий класс условно с обязательством ликвидации задолженности в течение первой четверти учебного года. Окончательное решение в этом случае педагогический совет школы выносит по окончании первой четверти.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 xml:space="preserve">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 w:rsidRPr="00FA5C3A">
        <w:rPr>
          <w:sz w:val="24"/>
          <w:szCs w:val="24"/>
        </w:rPr>
        <w:t>контроль за</w:t>
      </w:r>
      <w:proofErr w:type="gramEnd"/>
      <w:r w:rsidRPr="00FA5C3A">
        <w:rPr>
          <w:sz w:val="24"/>
          <w:szCs w:val="24"/>
        </w:rPr>
        <w:t xml:space="preserve"> своевременностью ее ликвидации, (п.4 ст. 17 Закона РФ «Об образовании» в новой редакции)</w:t>
      </w:r>
    </w:p>
    <w:p w:rsidR="0033022D" w:rsidRPr="00FA5C3A" w:rsidRDefault="0033022D" w:rsidP="00FA5C3A">
      <w:pPr>
        <w:pStyle w:val="22"/>
        <w:numPr>
          <w:ilvl w:val="0"/>
          <w:numId w:val="8"/>
        </w:numPr>
        <w:shd w:val="clear" w:color="auto" w:fill="auto"/>
        <w:tabs>
          <w:tab w:val="left" w:pos="967"/>
        </w:tabs>
        <w:spacing w:line="298" w:lineRule="exact"/>
        <w:ind w:left="-142" w:firstLine="142"/>
        <w:rPr>
          <w:sz w:val="24"/>
          <w:szCs w:val="24"/>
        </w:rPr>
      </w:pPr>
      <w:r w:rsidRPr="00FA5C3A">
        <w:rPr>
          <w:sz w:val="24"/>
          <w:szCs w:val="24"/>
        </w:rPr>
        <w:t xml:space="preserve">Обучающиеся </w:t>
      </w:r>
      <w:r w:rsidRPr="00FA5C3A">
        <w:rPr>
          <w:rStyle w:val="11"/>
          <w:sz w:val="24"/>
          <w:szCs w:val="24"/>
        </w:rPr>
        <w:t>3-8,</w:t>
      </w:r>
      <w:r w:rsidRPr="00FA5C3A">
        <w:rPr>
          <w:sz w:val="24"/>
          <w:szCs w:val="24"/>
        </w:rPr>
        <w:t xml:space="preserve"> 10 классов, имеющие по итогам </w:t>
      </w:r>
      <w:proofErr w:type="spellStart"/>
      <w:proofErr w:type="gramStart"/>
      <w:r w:rsidRPr="00FA5C3A">
        <w:rPr>
          <w:sz w:val="24"/>
          <w:szCs w:val="24"/>
        </w:rPr>
        <w:t>учебног</w:t>
      </w:r>
      <w:proofErr w:type="spellEnd"/>
      <w:r w:rsidRPr="00FA5C3A">
        <w:rPr>
          <w:sz w:val="24"/>
          <w:szCs w:val="24"/>
        </w:rPr>
        <w:t xml:space="preserve"> о</w:t>
      </w:r>
      <w:proofErr w:type="gramEnd"/>
      <w:r w:rsidRPr="00FA5C3A">
        <w:rPr>
          <w:sz w:val="24"/>
          <w:szCs w:val="24"/>
        </w:rPr>
        <w:t xml:space="preserve"> года две й более</w:t>
      </w:r>
    </w:p>
    <w:p w:rsidR="0033022D" w:rsidRPr="00FA5C3A" w:rsidRDefault="0033022D" w:rsidP="00FA5C3A">
      <w:pPr>
        <w:pStyle w:val="30"/>
        <w:shd w:val="clear" w:color="auto" w:fill="auto"/>
        <w:spacing w:line="110" w:lineRule="exact"/>
        <w:ind w:left="-142" w:firstLine="142"/>
        <w:rPr>
          <w:sz w:val="24"/>
          <w:szCs w:val="24"/>
        </w:rPr>
      </w:pPr>
      <w:r w:rsidRPr="00FA5C3A">
        <w:rPr>
          <w:sz w:val="24"/>
          <w:szCs w:val="24"/>
        </w:rPr>
        <w:t>«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 xml:space="preserve">неудовлетворительные оценки по предметам получают по </w:t>
      </w:r>
      <w:r w:rsidRPr="00FA5C3A">
        <w:rPr>
          <w:rStyle w:val="11"/>
          <w:sz w:val="24"/>
          <w:szCs w:val="24"/>
        </w:rPr>
        <w:t>ним</w:t>
      </w:r>
      <w:r w:rsidRPr="00FA5C3A">
        <w:rPr>
          <w:sz w:val="24"/>
          <w:szCs w:val="24"/>
        </w:rPr>
        <w:t xml:space="preserve"> задания на лето; вопрос об их переводе решается педагогическим советом школы в зависимости от выполнения летних учебных заданий и результатов осенней аттестации.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proofErr w:type="gramStart"/>
      <w:r w:rsidRPr="00FA5C3A">
        <w:rPr>
          <w:sz w:val="24"/>
          <w:szCs w:val="24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</w:t>
      </w:r>
      <w:proofErr w:type="spellStart"/>
      <w:r w:rsidRPr="00FA5C3A">
        <w:rPr>
          <w:sz w:val="24"/>
          <w:szCs w:val="24"/>
        </w:rPr>
        <w:t>имеющие'академическую</w:t>
      </w:r>
      <w:proofErr w:type="spellEnd"/>
      <w:r w:rsidRPr="00FA5C3A">
        <w:rPr>
          <w:sz w:val="24"/>
          <w:szCs w:val="24"/>
        </w:rPr>
        <w:t xml:space="preserve">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FA5C3A">
        <w:rPr>
          <w:sz w:val="24"/>
          <w:szCs w:val="24"/>
        </w:rPr>
        <w:t xml:space="preserve"> образовательного учреждения или продолжают получать образование в иных формах, (п.4 ст. 17 Закона РФ «Об образовании» в новой редакции)</w:t>
      </w:r>
    </w:p>
    <w:p w:rsidR="0033022D" w:rsidRPr="00FA5C3A" w:rsidRDefault="0033022D" w:rsidP="00FA5C3A">
      <w:pPr>
        <w:pStyle w:val="22"/>
        <w:numPr>
          <w:ilvl w:val="0"/>
          <w:numId w:val="8"/>
        </w:numPr>
        <w:shd w:val="clear" w:color="auto" w:fill="auto"/>
        <w:tabs>
          <w:tab w:val="left" w:pos="2117"/>
        </w:tabs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>Выпускники</w:t>
      </w:r>
      <w:r w:rsidRPr="00FA5C3A">
        <w:rPr>
          <w:sz w:val="24"/>
          <w:szCs w:val="24"/>
        </w:rPr>
        <w:tab/>
        <w:t>9 классов, не освоившие программы основного общего образования и имеющие академическую задолженность: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>4* по одному предмету принимаются в 10 класс условно и ликвидируют академическую задолженность в течение учебного года (п.4 ст.17 Закона РФ «Об образовании» в новой редакции); Статья 17 Реализация общеобразовательных программ;</w:t>
      </w:r>
    </w:p>
    <w:p w:rsidR="0033022D" w:rsidRPr="00FA5C3A" w:rsidRDefault="0033022D" w:rsidP="00FA5C3A">
      <w:pPr>
        <w:pStyle w:val="22"/>
        <w:numPr>
          <w:ilvl w:val="0"/>
          <w:numId w:val="9"/>
        </w:numPr>
        <w:shd w:val="clear" w:color="auto" w:fill="auto"/>
        <w:tabs>
          <w:tab w:val="left" w:pos="811"/>
        </w:tabs>
        <w:ind w:left="-142" w:right="440" w:firstLine="142"/>
        <w:jc w:val="both"/>
        <w:rPr>
          <w:sz w:val="24"/>
          <w:szCs w:val="24"/>
        </w:rPr>
      </w:pPr>
      <w:r w:rsidRPr="00FA5C3A">
        <w:rPr>
          <w:sz w:val="24"/>
          <w:szCs w:val="24"/>
        </w:rPr>
        <w:t xml:space="preserve">по двум и более предметам </w:t>
      </w:r>
      <w:proofErr w:type="spellStart"/>
      <w:r w:rsidRPr="00FA5C3A">
        <w:rPr>
          <w:sz w:val="24"/>
          <w:szCs w:val="24"/>
        </w:rPr>
        <w:t>гю</w:t>
      </w:r>
      <w:proofErr w:type="spellEnd"/>
      <w:r w:rsidRPr="00FA5C3A">
        <w:rPr>
          <w:sz w:val="24"/>
          <w:szCs w:val="24"/>
        </w:rPr>
        <w:t xml:space="preserve"> усмотрению родителей (законных представителей) принимаются на повторное обучение в 9 класс, переводятся в классы компенсирующего обучения или продолжают получать образование в иных формах (вечернее, семейное, экстернат, дистанционное),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proofErr w:type="gramStart"/>
      <w:r w:rsidRPr="00FA5C3A">
        <w:rPr>
          <w:sz w:val="24"/>
          <w:szCs w:val="24"/>
        </w:rPr>
        <w:t>4.7,Обучающиеся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>Перевод обучающегося в следующий класс осуществляется по решению органа управления образовательного учреждения.</w:t>
      </w:r>
    </w:p>
    <w:p w:rsidR="0033022D" w:rsidRPr="00FA5C3A" w:rsidRDefault="0033022D" w:rsidP="00FA5C3A">
      <w:pPr>
        <w:pStyle w:val="22"/>
        <w:shd w:val="clear" w:color="auto" w:fill="auto"/>
        <w:ind w:left="-142" w:firstLine="142"/>
        <w:rPr>
          <w:sz w:val="24"/>
          <w:szCs w:val="24"/>
        </w:rPr>
      </w:pPr>
      <w:r w:rsidRPr="00FA5C3A">
        <w:rPr>
          <w:sz w:val="24"/>
          <w:szCs w:val="24"/>
        </w:rPr>
        <w:lastRenderedPageBreak/>
        <w:t>(п. 4 в ред. Федерального закона от 21.07.2007 № 194-ФЗ)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>V. Промежуточная (годовая) аттестация выпускников 11 классов. Выставление отметок в аттестат. Выдача аттестатов.</w:t>
      </w:r>
    </w:p>
    <w:p w:rsidR="0033022D" w:rsidRPr="00FA5C3A" w:rsidRDefault="0033022D" w:rsidP="00FA5C3A">
      <w:pPr>
        <w:pStyle w:val="22"/>
        <w:shd w:val="clear" w:color="auto" w:fill="auto"/>
        <w:ind w:left="-142" w:right="200" w:firstLine="142"/>
        <w:rPr>
          <w:sz w:val="24"/>
          <w:szCs w:val="24"/>
        </w:rPr>
      </w:pPr>
      <w:r w:rsidRPr="00FA5C3A">
        <w:rPr>
          <w:sz w:val="24"/>
          <w:szCs w:val="24"/>
        </w:rPr>
        <w:t xml:space="preserve">Образовательное учреждение проводит промежуточную аттестацию выпускников 11 классов и выводит итоговые отметки, которые впоследствии выставляются в аттестат. По итогам промежуточной аттестации делается вывод о допуске или не о допуске выпускника к итоговой аттестации. Если годовые итоговые отметки положительные, то выпускник считается допущенным к государственной (итоговой) аттестации. При этом учитываются годовые отметки за 10- й и 11-й (12) классы. Если в соответствии с Законом «Об Образовании» можно перевести сдвойкой в 11 класс, но при условии обязательной пересдачи, то за 10 класс двойки быть уже не может. Итоговые отметки определяются как среднее арифметическое отметок выпускника за 10, </w:t>
      </w:r>
      <w:r w:rsidRPr="00FA5C3A">
        <w:rPr>
          <w:rStyle w:val="11"/>
          <w:sz w:val="24"/>
          <w:szCs w:val="24"/>
        </w:rPr>
        <w:t xml:space="preserve">11 (12) </w:t>
      </w:r>
      <w:r w:rsidRPr="00FA5C3A">
        <w:rPr>
          <w:sz w:val="24"/>
          <w:szCs w:val="24"/>
        </w:rPr>
        <w:t>классы и выставляются в аттестат целыми числами в соответствии с правилами математического округления (если государственная (</w:t>
      </w:r>
      <w:proofErr w:type="gramStart"/>
      <w:r w:rsidRPr="00FA5C3A">
        <w:rPr>
          <w:sz w:val="24"/>
          <w:szCs w:val="24"/>
        </w:rPr>
        <w:t xml:space="preserve">итоговая) </w:t>
      </w:r>
      <w:proofErr w:type="gramEnd"/>
      <w:r w:rsidRPr="00FA5C3A">
        <w:rPr>
          <w:sz w:val="24"/>
          <w:szCs w:val="24"/>
        </w:rPr>
        <w:t>аттестация организуется и проводится в форме ЕЛ Э). В случае сдачи государственной (итоговой) аттестации в форме государственного выпускного экзамена учитываются и отметки за экзамен. Итоговые отметки в аттестат выставляются:</w:t>
      </w:r>
    </w:p>
    <w:p w:rsidR="0033022D" w:rsidRPr="00FA5C3A" w:rsidRDefault="0033022D" w:rsidP="00FA5C3A">
      <w:pPr>
        <w:pStyle w:val="22"/>
        <w:numPr>
          <w:ilvl w:val="0"/>
          <w:numId w:val="9"/>
        </w:numPr>
        <w:shd w:val="clear" w:color="auto" w:fill="auto"/>
        <w:tabs>
          <w:tab w:val="left" w:pos="809"/>
        </w:tabs>
        <w:rPr>
          <w:sz w:val="24"/>
          <w:szCs w:val="24"/>
        </w:rPr>
      </w:pPr>
      <w:proofErr w:type="spellStart"/>
      <w:r w:rsidRPr="00FA5C3A">
        <w:rPr>
          <w:sz w:val="24"/>
          <w:szCs w:val="24"/>
        </w:rPr>
        <w:t>гю</w:t>
      </w:r>
      <w:proofErr w:type="spellEnd"/>
      <w:r w:rsidRPr="00FA5C3A">
        <w:rPr>
          <w:sz w:val="24"/>
          <w:szCs w:val="24"/>
        </w:rPr>
        <w:t xml:space="preserve"> каждому общеобразовательному предмету инвариантной части базисного учебного плана:</w:t>
      </w:r>
    </w:p>
    <w:p w:rsidR="0033022D" w:rsidRPr="00FA5C3A" w:rsidRDefault="0033022D" w:rsidP="00FA5C3A">
      <w:pPr>
        <w:pStyle w:val="22"/>
        <w:shd w:val="clear" w:color="auto" w:fill="auto"/>
        <w:rPr>
          <w:sz w:val="24"/>
          <w:szCs w:val="24"/>
        </w:rPr>
      </w:pPr>
      <w:r w:rsidRPr="00FA5C3A">
        <w:rPr>
          <w:rStyle w:val="9pt0"/>
          <w:sz w:val="24"/>
          <w:szCs w:val="24"/>
        </w:rPr>
        <w:t>а</w:t>
      </w:r>
      <w:r w:rsidRPr="00FA5C3A">
        <w:rPr>
          <w:sz w:val="24"/>
          <w:szCs w:val="24"/>
        </w:rPr>
        <w:t xml:space="preserve"> по каждому общеобразовательному предмету вариативной части учебного плана образовательного</w:t>
      </w:r>
    </w:p>
    <w:p w:rsidR="00FA5C3A" w:rsidRPr="00FA5C3A" w:rsidRDefault="00FA5C3A" w:rsidP="00FA5C3A">
      <w:pPr>
        <w:ind w:left="20" w:right="140"/>
        <w:rPr>
          <w:rFonts w:ascii="Times New Roman" w:hAnsi="Times New Roman" w:cs="Times New Roman"/>
        </w:rPr>
      </w:pPr>
      <w:proofErr w:type="gramStart"/>
      <w:r w:rsidRPr="00FA5C3A">
        <w:rPr>
          <w:rFonts w:ascii="Times New Roman" w:hAnsi="Times New Roman" w:cs="Times New Roman"/>
        </w:rPr>
        <w:t>учреждения, изучавшемуся учеником, в случае, если на его изучение отводилось по учебному плану общеобразовательного учреждения не менее 64 часов за два учебных года.</w:t>
      </w:r>
      <w:proofErr w:type="gramEnd"/>
    </w:p>
    <w:p w:rsidR="00FA5C3A" w:rsidRPr="00FA5C3A" w:rsidRDefault="00FA5C3A" w:rsidP="00FA5C3A">
      <w:pPr>
        <w:ind w:left="20" w:right="140"/>
        <w:rPr>
          <w:rFonts w:ascii="Times New Roman" w:hAnsi="Times New Roman" w:cs="Times New Roman"/>
        </w:rPr>
      </w:pPr>
      <w:proofErr w:type="gramStart"/>
      <w:r w:rsidRPr="00FA5C3A">
        <w:rPr>
          <w:rFonts w:ascii="Times New Roman" w:hAnsi="Times New Roman" w:cs="Times New Roman"/>
        </w:rPr>
        <w:t>Обучающиеся</w:t>
      </w:r>
      <w:proofErr w:type="gramEnd"/>
      <w:r w:rsidRPr="00FA5C3A">
        <w:rPr>
          <w:rFonts w:ascii="Times New Roman" w:hAnsi="Times New Roman" w:cs="Times New Roman"/>
        </w:rPr>
        <w:t xml:space="preserve"> в форме экстерната проходят промежуточную аттестацию в учреждении, в которое ученик подал заявление. За эту промежуточную аттестацию ему выставляют оценку в аттестат и допускают к государственной итоговой аттестации.</w:t>
      </w:r>
    </w:p>
    <w:p w:rsidR="00FA5C3A" w:rsidRPr="00FA5C3A" w:rsidRDefault="00FA5C3A" w:rsidP="00FA5C3A">
      <w:pPr>
        <w:ind w:left="20" w:right="140"/>
        <w:rPr>
          <w:rFonts w:ascii="Times New Roman" w:hAnsi="Times New Roman" w:cs="Times New Roman"/>
        </w:rPr>
      </w:pPr>
      <w:r w:rsidRPr="00FA5C3A">
        <w:rPr>
          <w:rFonts w:ascii="Times New Roman" w:hAnsi="Times New Roman" w:cs="Times New Roman"/>
        </w:rPr>
        <w:t>Количество баллов, набранное выпускником на ЕГЭ по русскому языку, математике и всем остальным предметам, не влияет на итоговую отметку, которая выставляется в аттестат. В случае</w:t>
      </w:r>
      <w:proofErr w:type="gramStart"/>
      <w:r w:rsidRPr="00FA5C3A">
        <w:rPr>
          <w:rFonts w:ascii="Times New Roman" w:hAnsi="Times New Roman" w:cs="Times New Roman"/>
        </w:rPr>
        <w:t>,</w:t>
      </w:r>
      <w:proofErr w:type="gramEnd"/>
      <w:r w:rsidRPr="00FA5C3A">
        <w:rPr>
          <w:rFonts w:ascii="Times New Roman" w:hAnsi="Times New Roman" w:cs="Times New Roman"/>
        </w:rPr>
        <w:t xml:space="preserve"> если выпускник сдал один обязательный экзамен ниже установленного порога, то он допускается повторно к государственной итоговой аттестации в дополнительные сроки и, если сдает успешно, го получает аттестат и свидетельство о ЕГЭ с указанием количества баллов. В случае</w:t>
      </w:r>
      <w:proofErr w:type="gramStart"/>
      <w:r w:rsidRPr="00FA5C3A">
        <w:rPr>
          <w:rFonts w:ascii="Times New Roman" w:hAnsi="Times New Roman" w:cs="Times New Roman"/>
        </w:rPr>
        <w:t>,</w:t>
      </w:r>
      <w:proofErr w:type="gramEnd"/>
      <w:r w:rsidRPr="00FA5C3A">
        <w:rPr>
          <w:rFonts w:ascii="Times New Roman" w:hAnsi="Times New Roman" w:cs="Times New Roman"/>
        </w:rPr>
        <w:t xml:space="preserve"> если выпускник сдает два обязательных экзамена ниже установленного порога, то он получает справку в образовательном учреждении и ему предоставляется право пройти государственную (итоговую) аттестацию поданным общеобразовательным предметам не ранее, чем через год.</w:t>
      </w:r>
    </w:p>
    <w:p w:rsidR="00FA5C3A" w:rsidRPr="00FA5C3A" w:rsidRDefault="00FA5C3A" w:rsidP="0033022D">
      <w:pPr>
        <w:pStyle w:val="22"/>
        <w:shd w:val="clear" w:color="auto" w:fill="auto"/>
        <w:ind w:left="600"/>
        <w:rPr>
          <w:sz w:val="24"/>
          <w:szCs w:val="24"/>
        </w:rPr>
      </w:pPr>
    </w:p>
    <w:p w:rsidR="0033022D" w:rsidRPr="00FA5C3A" w:rsidRDefault="0033022D" w:rsidP="003506D3">
      <w:pPr>
        <w:spacing w:line="300" w:lineRule="exact"/>
        <w:ind w:left="20" w:right="120"/>
        <w:rPr>
          <w:rFonts w:ascii="Times New Roman" w:hAnsi="Times New Roman" w:cs="Times New Roman"/>
        </w:rPr>
      </w:pPr>
    </w:p>
    <w:p w:rsidR="003506D3" w:rsidRPr="00FA5C3A" w:rsidRDefault="003506D3" w:rsidP="00D83BFA">
      <w:pPr>
        <w:ind w:left="20" w:right="180"/>
        <w:rPr>
          <w:rFonts w:ascii="Times New Roman" w:hAnsi="Times New Roman" w:cs="Times New Roman"/>
        </w:rPr>
      </w:pPr>
    </w:p>
    <w:p w:rsidR="00D83BFA" w:rsidRPr="00FA5C3A" w:rsidRDefault="00D83BFA" w:rsidP="005F34CE">
      <w:pPr>
        <w:pStyle w:val="22"/>
        <w:shd w:val="clear" w:color="auto" w:fill="auto"/>
        <w:ind w:left="20" w:right="400"/>
        <w:rPr>
          <w:sz w:val="24"/>
          <w:szCs w:val="24"/>
        </w:rPr>
      </w:pPr>
    </w:p>
    <w:p w:rsidR="007345D2" w:rsidRPr="00FA5C3A" w:rsidRDefault="007345D2" w:rsidP="00D52A5E">
      <w:pPr>
        <w:tabs>
          <w:tab w:val="left" w:pos="5577"/>
        </w:tabs>
        <w:rPr>
          <w:rFonts w:ascii="Times New Roman" w:hAnsi="Times New Roman" w:cs="Times New Roman"/>
        </w:rPr>
      </w:pPr>
    </w:p>
    <w:sectPr w:rsidR="007345D2" w:rsidRPr="00FA5C3A" w:rsidSect="00D52A5E">
      <w:type w:val="continuous"/>
      <w:pgSz w:w="11905" w:h="16837"/>
      <w:pgMar w:top="1135" w:right="310" w:bottom="709" w:left="21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494"/>
    <w:multiLevelType w:val="multilevel"/>
    <w:tmpl w:val="866426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B288B"/>
    <w:multiLevelType w:val="multilevel"/>
    <w:tmpl w:val="33942B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C6D40"/>
    <w:multiLevelType w:val="multilevel"/>
    <w:tmpl w:val="76E841F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7109B"/>
    <w:multiLevelType w:val="multilevel"/>
    <w:tmpl w:val="9B023B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34B9C"/>
    <w:multiLevelType w:val="multilevel"/>
    <w:tmpl w:val="27E608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35FCB"/>
    <w:multiLevelType w:val="multilevel"/>
    <w:tmpl w:val="524807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975AD"/>
    <w:multiLevelType w:val="multilevel"/>
    <w:tmpl w:val="8A82066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975DD"/>
    <w:multiLevelType w:val="multilevel"/>
    <w:tmpl w:val="5ABC451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8F4531"/>
    <w:multiLevelType w:val="multilevel"/>
    <w:tmpl w:val="DFC411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D81"/>
    <w:rsid w:val="00006F78"/>
    <w:rsid w:val="00013A1A"/>
    <w:rsid w:val="00185B9C"/>
    <w:rsid w:val="002D7EBC"/>
    <w:rsid w:val="0033022D"/>
    <w:rsid w:val="003506D3"/>
    <w:rsid w:val="003E3D81"/>
    <w:rsid w:val="005F34CE"/>
    <w:rsid w:val="007345D2"/>
    <w:rsid w:val="008D3FD0"/>
    <w:rsid w:val="00AB0B26"/>
    <w:rsid w:val="00AF36D7"/>
    <w:rsid w:val="00D52A5E"/>
    <w:rsid w:val="00D83BFA"/>
    <w:rsid w:val="00F16B7B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D81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E3D81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3E3D81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3E3D81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2"/>
    <w:rsid w:val="003E3D81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85pt1pt">
    <w:name w:val="Основной текст + 8;5 pt;Интервал 1 pt"/>
    <w:basedOn w:val="a3"/>
    <w:rsid w:val="003E3D81"/>
    <w:rPr>
      <w:rFonts w:eastAsia="Times New Roman" w:cs="Times New Roman"/>
      <w:spacing w:val="20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3E3D81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3E3D8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3E3D81"/>
    <w:pPr>
      <w:shd w:val="clear" w:color="auto" w:fill="FFFFFF"/>
      <w:spacing w:line="276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2"/>
    <w:basedOn w:val="a"/>
    <w:link w:val="a3"/>
    <w:rsid w:val="003E3D81"/>
    <w:pPr>
      <w:shd w:val="clear" w:color="auto" w:fill="FFFFFF"/>
      <w:spacing w:line="30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Tahoma85pt">
    <w:name w:val="Основной текст + Tahoma;8;5 pt;Полужирный"/>
    <w:basedOn w:val="a3"/>
    <w:rsid w:val="005F34C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5F34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3"/>
    <w:rsid w:val="00D83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506D3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1pt0">
    <w:name w:val="Основной текст + Интервал 1 pt"/>
    <w:basedOn w:val="a3"/>
    <w:rsid w:val="00350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506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3">
    <w:name w:val="Основной текст (3)_"/>
    <w:basedOn w:val="a0"/>
    <w:link w:val="30"/>
    <w:rsid w:val="0033022D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9pt0">
    <w:name w:val="Основной текст + 9 pt;Малые прописные"/>
    <w:basedOn w:val="a3"/>
    <w:rsid w:val="003302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02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3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D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2327</Words>
  <Characters>13269</Characters>
  <Application>Microsoft Office Word</Application>
  <DocSecurity>0</DocSecurity>
  <Lines>110</Lines>
  <Paragraphs>31</Paragraphs>
  <ScaleCrop>false</ScaleCrop>
  <Company>Grizli777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2013-10-14T12:40:00Z</dcterms:created>
  <dcterms:modified xsi:type="dcterms:W3CDTF">2014-04-29T10:43:00Z</dcterms:modified>
</cp:coreProperties>
</file>